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495BC" w14:textId="6E34748D" w:rsidR="00D01511" w:rsidRPr="00D01511" w:rsidRDefault="00D01511" w:rsidP="00D01511">
      <w:pPr>
        <w:spacing w:after="0" w:line="240" w:lineRule="auto"/>
        <w:jc w:val="center"/>
        <w:rPr>
          <w:rFonts w:ascii="Times New Roman" w:eastAsia="Times New Roman" w:hAnsi="Times New Roman" w:cs="Times New Roman"/>
          <w:sz w:val="24"/>
          <w:szCs w:val="24"/>
          <w:lang w:bidi="hi-IN"/>
        </w:rPr>
      </w:pPr>
      <w:r w:rsidRPr="00D01511">
        <w:rPr>
          <w:rFonts w:ascii="Calibri" w:hAnsi="Calibri" w:cs="Calibri"/>
          <w:color w:val="000000"/>
          <w:sz w:val="24"/>
          <w:szCs w:val="24"/>
        </w:rPr>
        <w:t>LIVE AS CHILDREN OF GOD</w:t>
      </w:r>
      <w:r w:rsidRPr="00D01511">
        <w:rPr>
          <w:rFonts w:ascii="Calibri" w:eastAsia="Times New Roman" w:hAnsi="Calibri" w:cs="Calibri"/>
          <w:color w:val="000000"/>
          <w:sz w:val="24"/>
          <w:szCs w:val="24"/>
          <w:lang w:bidi="hi-IN"/>
        </w:rPr>
        <w:t xml:space="preserve"> BY THE SPIRIT</w:t>
      </w:r>
    </w:p>
    <w:p w14:paraId="4CC12A82" w14:textId="77777777" w:rsidR="00D01511" w:rsidRPr="00D01511" w:rsidRDefault="00D01511" w:rsidP="00D01511">
      <w:pPr>
        <w:spacing w:after="0" w:line="240" w:lineRule="auto"/>
        <w:rPr>
          <w:rFonts w:ascii="Times New Roman" w:eastAsia="Times New Roman" w:hAnsi="Times New Roman" w:cs="Times New Roman"/>
          <w:sz w:val="24"/>
          <w:szCs w:val="24"/>
          <w:lang w:bidi="hi-IN"/>
        </w:rPr>
      </w:pPr>
    </w:p>
    <w:p w14:paraId="29889592" w14:textId="77777777" w:rsidR="00D01511" w:rsidRPr="00D01511" w:rsidRDefault="00D01511" w:rsidP="00D01511">
      <w:pPr>
        <w:spacing w:after="0" w:line="240" w:lineRule="auto"/>
        <w:rPr>
          <w:rFonts w:ascii="Times New Roman" w:eastAsia="Times New Roman" w:hAnsi="Times New Roman" w:cs="Times New Roman"/>
          <w:sz w:val="24"/>
          <w:szCs w:val="24"/>
          <w:lang w:bidi="hi-IN"/>
        </w:rPr>
      </w:pPr>
      <w:r w:rsidRPr="00D01511">
        <w:rPr>
          <w:rFonts w:ascii="Calibri" w:eastAsia="Times New Roman" w:hAnsi="Calibri" w:cs="Calibri"/>
          <w:color w:val="000000"/>
          <w:sz w:val="24"/>
          <w:szCs w:val="24"/>
          <w:lang w:bidi="hi-IN"/>
        </w:rPr>
        <w:t>Romans 8:1-17</w:t>
      </w:r>
    </w:p>
    <w:p w14:paraId="77DEBB6E" w14:textId="77777777" w:rsidR="00D01511" w:rsidRPr="00D01511" w:rsidRDefault="00D01511" w:rsidP="00D01511">
      <w:pPr>
        <w:spacing w:after="0" w:line="240" w:lineRule="auto"/>
        <w:rPr>
          <w:rFonts w:ascii="Times New Roman" w:eastAsia="Times New Roman" w:hAnsi="Times New Roman" w:cs="Times New Roman"/>
          <w:sz w:val="24"/>
          <w:szCs w:val="24"/>
          <w:lang w:bidi="hi-IN"/>
        </w:rPr>
      </w:pPr>
      <w:r w:rsidRPr="00D01511">
        <w:rPr>
          <w:rFonts w:ascii="Calibri" w:eastAsia="Times New Roman" w:hAnsi="Calibri" w:cs="Calibri"/>
          <w:color w:val="000000"/>
          <w:sz w:val="24"/>
          <w:szCs w:val="24"/>
          <w:lang w:bidi="hi-IN"/>
        </w:rPr>
        <w:t>Key Verse: 8:14</w:t>
      </w:r>
    </w:p>
    <w:p w14:paraId="36C97069" w14:textId="77777777" w:rsidR="00D01511" w:rsidRPr="00D01511" w:rsidRDefault="00D01511" w:rsidP="00D01511">
      <w:pPr>
        <w:spacing w:after="0" w:line="240" w:lineRule="auto"/>
        <w:rPr>
          <w:rFonts w:ascii="Times New Roman" w:eastAsia="Times New Roman" w:hAnsi="Times New Roman" w:cs="Times New Roman"/>
          <w:sz w:val="24"/>
          <w:szCs w:val="24"/>
          <w:lang w:bidi="hi-IN"/>
        </w:rPr>
      </w:pPr>
    </w:p>
    <w:p w14:paraId="68EA32F3" w14:textId="77777777" w:rsidR="00D01511" w:rsidRPr="00D01511" w:rsidRDefault="00D01511" w:rsidP="00D01511">
      <w:pPr>
        <w:spacing w:after="0" w:line="240" w:lineRule="auto"/>
        <w:ind w:hanging="432"/>
        <w:rPr>
          <w:rFonts w:ascii="Times New Roman" w:eastAsia="Times New Roman" w:hAnsi="Times New Roman" w:cs="Times New Roman"/>
          <w:sz w:val="24"/>
          <w:szCs w:val="24"/>
          <w:lang w:bidi="hi-IN"/>
        </w:rPr>
      </w:pPr>
      <w:r w:rsidRPr="00D01511">
        <w:rPr>
          <w:rFonts w:ascii="Calibri" w:eastAsia="Times New Roman" w:hAnsi="Calibri" w:cs="Calibri"/>
          <w:color w:val="000000"/>
          <w:sz w:val="24"/>
          <w:szCs w:val="24"/>
          <w:lang w:bidi="hi-IN"/>
        </w:rPr>
        <w:t>1.</w:t>
      </w:r>
      <w:r w:rsidRPr="00D01511">
        <w:rPr>
          <w:rFonts w:ascii="Calibri" w:eastAsia="Times New Roman" w:hAnsi="Calibri" w:cs="Calibri"/>
          <w:color w:val="000000"/>
          <w:sz w:val="24"/>
          <w:szCs w:val="24"/>
          <w:lang w:bidi="hi-IN"/>
        </w:rPr>
        <w:tab/>
        <w:t xml:space="preserve"> What declaration does Paul make (1; 7:5-6; 23-25)? What has God done for “those who are in Christ Jesus,” and how (2-3)? For what reasons (4)?</w:t>
      </w:r>
    </w:p>
    <w:p w14:paraId="7BB18710" w14:textId="77777777" w:rsidR="00D01511" w:rsidRPr="00D01511" w:rsidRDefault="00D01511" w:rsidP="00D01511">
      <w:pPr>
        <w:spacing w:after="0" w:line="240" w:lineRule="auto"/>
        <w:rPr>
          <w:rFonts w:ascii="Times New Roman" w:eastAsia="Times New Roman" w:hAnsi="Times New Roman" w:cs="Times New Roman"/>
          <w:sz w:val="24"/>
          <w:szCs w:val="24"/>
          <w:lang w:bidi="hi-IN"/>
        </w:rPr>
      </w:pPr>
    </w:p>
    <w:p w14:paraId="64977B81" w14:textId="77777777" w:rsidR="00D01511" w:rsidRPr="00D01511" w:rsidRDefault="00D01511" w:rsidP="00D01511">
      <w:pPr>
        <w:spacing w:after="0" w:line="240" w:lineRule="auto"/>
        <w:ind w:hanging="432"/>
        <w:rPr>
          <w:rFonts w:ascii="Times New Roman" w:eastAsia="Times New Roman" w:hAnsi="Times New Roman" w:cs="Times New Roman"/>
          <w:sz w:val="24"/>
          <w:szCs w:val="24"/>
          <w:lang w:bidi="hi-IN"/>
        </w:rPr>
      </w:pPr>
      <w:r w:rsidRPr="00D01511">
        <w:rPr>
          <w:rFonts w:ascii="Calibri" w:eastAsia="Times New Roman" w:hAnsi="Calibri" w:cs="Calibri"/>
          <w:color w:val="000000"/>
          <w:sz w:val="24"/>
          <w:szCs w:val="24"/>
          <w:lang w:bidi="hi-IN"/>
        </w:rPr>
        <w:t>2.</w:t>
      </w:r>
      <w:r w:rsidRPr="00D01511">
        <w:rPr>
          <w:rFonts w:ascii="Calibri" w:eastAsia="Times New Roman" w:hAnsi="Calibri" w:cs="Calibri"/>
          <w:color w:val="000000"/>
          <w:sz w:val="24"/>
          <w:szCs w:val="24"/>
          <w:lang w:bidi="hi-IN"/>
        </w:rPr>
        <w:tab/>
        <w:t xml:space="preserve"> How does Paul contrast two kinds of people (5-8)? Think about the differences in mindsets, consequences, and attitudes toward God.</w:t>
      </w:r>
    </w:p>
    <w:p w14:paraId="2269E619" w14:textId="77777777" w:rsidR="00D01511" w:rsidRPr="00D01511" w:rsidRDefault="00D01511" w:rsidP="00D01511">
      <w:pPr>
        <w:spacing w:after="0" w:line="240" w:lineRule="auto"/>
        <w:rPr>
          <w:rFonts w:ascii="Times New Roman" w:eastAsia="Times New Roman" w:hAnsi="Times New Roman" w:cs="Times New Roman"/>
          <w:sz w:val="24"/>
          <w:szCs w:val="24"/>
          <w:lang w:bidi="hi-IN"/>
        </w:rPr>
      </w:pPr>
    </w:p>
    <w:p w14:paraId="53AD0594" w14:textId="77777777" w:rsidR="00D01511" w:rsidRPr="00D01511" w:rsidRDefault="00D01511" w:rsidP="00D01511">
      <w:pPr>
        <w:spacing w:after="0" w:line="240" w:lineRule="auto"/>
        <w:ind w:hanging="432"/>
        <w:rPr>
          <w:rFonts w:ascii="Times New Roman" w:eastAsia="Times New Roman" w:hAnsi="Times New Roman" w:cs="Times New Roman"/>
          <w:sz w:val="24"/>
          <w:szCs w:val="24"/>
          <w:lang w:bidi="hi-IN"/>
        </w:rPr>
      </w:pPr>
      <w:r w:rsidRPr="00D01511">
        <w:rPr>
          <w:rFonts w:ascii="Calibri" w:eastAsia="Times New Roman" w:hAnsi="Calibri" w:cs="Calibri"/>
          <w:color w:val="000000"/>
          <w:sz w:val="24"/>
          <w:szCs w:val="24"/>
          <w:lang w:bidi="hi-IN"/>
        </w:rPr>
        <w:t>3.</w:t>
      </w:r>
      <w:r w:rsidRPr="00D01511">
        <w:rPr>
          <w:rFonts w:ascii="Calibri" w:eastAsia="Times New Roman" w:hAnsi="Calibri" w:cs="Calibri"/>
          <w:color w:val="000000"/>
          <w:sz w:val="24"/>
          <w:szCs w:val="24"/>
          <w:lang w:bidi="hi-IN"/>
        </w:rPr>
        <w:tab/>
        <w:t xml:space="preserve"> What assurance can we have and why (9)? What happens when the Spirit of Christ lives in us (10-11)?</w:t>
      </w:r>
    </w:p>
    <w:p w14:paraId="2FBBD6F5" w14:textId="77777777" w:rsidR="00D01511" w:rsidRPr="00D01511" w:rsidRDefault="00D01511" w:rsidP="00D01511">
      <w:pPr>
        <w:spacing w:after="0" w:line="240" w:lineRule="auto"/>
        <w:rPr>
          <w:rFonts w:ascii="Times New Roman" w:eastAsia="Times New Roman" w:hAnsi="Times New Roman" w:cs="Times New Roman"/>
          <w:sz w:val="24"/>
          <w:szCs w:val="24"/>
          <w:lang w:bidi="hi-IN"/>
        </w:rPr>
      </w:pPr>
    </w:p>
    <w:p w14:paraId="543246D3" w14:textId="77777777" w:rsidR="00D01511" w:rsidRPr="00D01511" w:rsidRDefault="00D01511" w:rsidP="00D01511">
      <w:pPr>
        <w:spacing w:after="0" w:line="240" w:lineRule="auto"/>
        <w:ind w:hanging="432"/>
        <w:rPr>
          <w:rFonts w:ascii="Times New Roman" w:eastAsia="Times New Roman" w:hAnsi="Times New Roman" w:cs="Times New Roman"/>
          <w:sz w:val="24"/>
          <w:szCs w:val="24"/>
          <w:lang w:bidi="hi-IN"/>
        </w:rPr>
      </w:pPr>
      <w:r w:rsidRPr="00D01511">
        <w:rPr>
          <w:rFonts w:ascii="Calibri" w:eastAsia="Times New Roman" w:hAnsi="Calibri" w:cs="Calibri"/>
          <w:color w:val="000000"/>
          <w:sz w:val="24"/>
          <w:szCs w:val="24"/>
          <w:lang w:bidi="hi-IN"/>
        </w:rPr>
        <w:t>4.</w:t>
      </w:r>
      <w:r w:rsidRPr="00D01511">
        <w:rPr>
          <w:rFonts w:ascii="Calibri" w:eastAsia="Times New Roman" w:hAnsi="Calibri" w:cs="Calibri"/>
          <w:color w:val="000000"/>
          <w:sz w:val="24"/>
          <w:szCs w:val="24"/>
          <w:lang w:bidi="hi-IN"/>
        </w:rPr>
        <w:tab/>
        <w:t xml:space="preserve"> What obligation does a believer have and not have (12-13)? Why is this important? Read verse 14. What privilege belongs to those who are led by the Spirit? What does it mean to be led by the Spirit?</w:t>
      </w:r>
    </w:p>
    <w:p w14:paraId="27D3F3FB" w14:textId="77777777" w:rsidR="00D01511" w:rsidRPr="00D01511" w:rsidRDefault="00D01511" w:rsidP="00D01511">
      <w:pPr>
        <w:spacing w:after="0" w:line="240" w:lineRule="auto"/>
        <w:rPr>
          <w:rFonts w:ascii="Times New Roman" w:eastAsia="Times New Roman" w:hAnsi="Times New Roman" w:cs="Times New Roman"/>
          <w:sz w:val="24"/>
          <w:szCs w:val="24"/>
          <w:lang w:bidi="hi-IN"/>
        </w:rPr>
      </w:pPr>
    </w:p>
    <w:p w14:paraId="0943AA2C" w14:textId="77777777" w:rsidR="00D01511" w:rsidRPr="00D01511" w:rsidRDefault="00D01511" w:rsidP="00D01511">
      <w:pPr>
        <w:spacing w:after="0" w:line="240" w:lineRule="auto"/>
        <w:ind w:hanging="432"/>
        <w:rPr>
          <w:rFonts w:ascii="Times New Roman" w:eastAsia="Times New Roman" w:hAnsi="Times New Roman" w:cs="Times New Roman"/>
          <w:sz w:val="24"/>
          <w:szCs w:val="24"/>
          <w:lang w:bidi="hi-IN"/>
        </w:rPr>
      </w:pPr>
      <w:r w:rsidRPr="00D01511">
        <w:rPr>
          <w:rFonts w:ascii="Calibri" w:eastAsia="Times New Roman" w:hAnsi="Calibri" w:cs="Calibri"/>
          <w:color w:val="000000"/>
          <w:sz w:val="24"/>
          <w:szCs w:val="24"/>
          <w:lang w:bidi="hi-IN"/>
        </w:rPr>
        <w:t>5.</w:t>
      </w:r>
      <w:r w:rsidRPr="00D01511">
        <w:rPr>
          <w:rFonts w:ascii="Calibri" w:eastAsia="Times New Roman" w:hAnsi="Calibri" w:cs="Calibri"/>
          <w:color w:val="000000"/>
          <w:sz w:val="24"/>
          <w:szCs w:val="24"/>
          <w:lang w:bidi="hi-IN"/>
        </w:rPr>
        <w:tab/>
        <w:t xml:space="preserve"> How does the Spirit change the status of and empower believers (15)? How can we have assurance that we are children of God (16)? What blessings do God’s children have (17)? What is the result of sharing in Christ’s sufferings?</w:t>
      </w:r>
    </w:p>
    <w:p w14:paraId="4502A4A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11"/>
    <w:rsid w:val="00372D1E"/>
    <w:rsid w:val="0049260D"/>
    <w:rsid w:val="005324F2"/>
    <w:rsid w:val="006B2B9F"/>
    <w:rsid w:val="00AF0407"/>
    <w:rsid w:val="00C1220B"/>
    <w:rsid w:val="00D01511"/>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A5B4"/>
  <w15:chartTrackingRefBased/>
  <w15:docId w15:val="{B6D859E1-DA06-41BA-9A0D-C70C3078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51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D0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3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2020-08-15T21:20:00Z</dcterms:created>
  <dcterms:modified xsi:type="dcterms:W3CDTF">2020-08-15T21:28:00Z</dcterms:modified>
</cp:coreProperties>
</file>