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ind w:left="431.99999999999994" w:hanging="431.99999999999994"/>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JESUS SEARCHES HEARTS AND MINDS</w:t>
      </w:r>
    </w:p>
    <w:p w:rsidR="00000000" w:rsidDel="00000000" w:rsidP="00000000" w:rsidRDefault="00000000" w:rsidRPr="00000000" w14:paraId="00000002">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Revelation 2:12-29</w:t>
      </w:r>
    </w:p>
    <w:p w:rsidR="00000000" w:rsidDel="00000000" w:rsidP="00000000" w:rsidRDefault="00000000" w:rsidRPr="00000000" w14:paraId="00000004">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Key Verse: 2:23</w:t>
      </w:r>
    </w:p>
    <w:p w:rsidR="00000000" w:rsidDel="00000000" w:rsidP="00000000" w:rsidRDefault="00000000" w:rsidRPr="00000000" w14:paraId="00000005">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tab/>
        <w:t xml:space="preserve"> How is Jesus portrayed to the church in Pergamum (12)? What made it hard for that church to keep the faith (13)? In what sense is keeping faith in Jesus remarkable?</w:t>
      </w:r>
    </w:p>
    <w:p w:rsidR="00000000" w:rsidDel="00000000" w:rsidP="00000000" w:rsidRDefault="00000000" w:rsidRPr="00000000" w14:paraId="00000007">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tab/>
        <w:t xml:space="preserve"> What false teachings had influenced their church (14-15; Nu 25:1-3)? How did Jesus urge and warn them (16)? What is the reward for those who are victorious (17)?</w:t>
      </w:r>
    </w:p>
    <w:p w:rsidR="00000000" w:rsidDel="00000000" w:rsidP="00000000" w:rsidRDefault="00000000" w:rsidRPr="00000000" w14:paraId="00000009">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tab/>
        <w:t xml:space="preserve"> How is Jesus’ portrayal related to the Thyatira church’s problem (18-23)? How did Jesus commend them (19)? Why was tolerating Jezebel a serious matter?</w:t>
      </w:r>
    </w:p>
    <w:p w:rsidR="00000000" w:rsidDel="00000000" w:rsidP="00000000" w:rsidRDefault="00000000" w:rsidRPr="00000000" w14:paraId="0000000B">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1.99999999999994" w:right="0" w:hanging="431.99999999999994"/>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tab/>
        <w:t xml:space="preserve"> How did Jesus encourage those who did not tolerate her teaching (24-25)? What specific reward does Jesus give to those who are victorious (26-29)?</w:t>
      </w:r>
    </w:p>
    <w:p w:rsidR="00000000" w:rsidDel="00000000" w:rsidP="00000000" w:rsidRDefault="00000000" w:rsidRPr="00000000" w14:paraId="0000000D">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tab/>
        <w:t xml:space="preserve"> How are the problems of the two churches similar? Why is this relevant to our times? How should we deal with false teachings, specifically regarding sexual immorality?</w:t>
      </w:r>
    </w:p>
    <w:p w:rsidR="00000000" w:rsidDel="00000000" w:rsidP="00000000" w:rsidRDefault="00000000" w:rsidRPr="00000000" w14:paraId="0000000F">
      <w:pPr>
        <w:spacing w:line="240" w:lineRule="auto"/>
        <w:ind w:left="431.99999999999994" w:hanging="431.99999999999994"/>
        <w:rPr>
          <w:rFonts w:ascii="Calibri" w:cs="Calibri" w:eastAsia="Calibri" w:hAnsi="Calibri"/>
          <w:sz w:val="24"/>
          <w:szCs w:val="24"/>
        </w:rPr>
      </w:pPr>
      <w:r w:rsidDel="00000000" w:rsidR="00000000" w:rsidRPr="00000000">
        <w:rPr>
          <w:rtl w:val="0"/>
        </w:rPr>
      </w:r>
    </w:p>
    <w:sectPr>
      <w:pgSz w:h="15840" w:w="12240"/>
      <w:pgMar w:bottom="1727.9999999999998" w:top="1727.9999999999998" w:left="1727.9999999999998" w:right="1727.999999999999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