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John’s Gospel Conclusion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LIFE IN HIS NAME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Key Verse: 20:31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“But these are written that you may believe that Jesus is the Messiah, the Son of God, and that by believing you may have life in his name.”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“But these”? Think about what John selectively wrote in his gospel (20:30; 21:25). Why did John write what he wrote? Of all that he wrote, what one thing stands out most to you?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evidence or witnesses in John’s gospel do you remember which show that Jesus is the Messiah, promised in the Old Testament? [Consider: someone’s confession, a miraculous sign, fulfillment of a prophecy or OT type (exodus, Passover, manna, temple, healings, Shepherd, bronze snake, etc)]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other evidence does John’s gospel give that Jesus is the divine Son of God? (Consider: the gospel's opening verses, Jesus’ claims regarding his “I am” statements, his relationship with the Father, his prayer, his resurrection, etc)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does it mean to believe in Jesus (3:36; 5:24; 6:47,69)? Review some people in the gospel who believed in Jesus, how they expressed it, and the resulting fruit (e.g. Samaritan woman, royal official, Simon Peter, the man born blind, etc).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does John mean by “have life” (see 3:16; 10:10; 16:24; 16:33; 17:3)? What does “in his name” mean (1:12; 14:13; 15:5)?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