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 WANT TO KNOW CHRIST</w:t>
      </w:r>
    </w:p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Philippians 3:7-14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Key Verse 10</w:t>
      </w:r>
    </w:p>
    <w:p w:rsidR="00000000" w:rsidDel="00000000" w:rsidP="00000000" w:rsidRDefault="00000000" w:rsidRPr="00000000" w14:paraId="00000005">
      <w:pPr>
        <w:spacing w:after="0" w:line="276" w:lineRule="auto"/>
        <w:ind w:left="432" w:hanging="43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="276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“I want to know Christ—yes, to know the power of his resurrection and participation in his sufferings, becoming like him in his death,”</w:t>
      </w:r>
    </w:p>
    <w:p w:rsidR="00000000" w:rsidDel="00000000" w:rsidP="00000000" w:rsidRDefault="00000000" w:rsidRPr="00000000" w14:paraId="00000007">
      <w:pPr>
        <w:shd w:fill="ffffff" w:val="clear"/>
        <w:spacing w:after="160" w:line="276" w:lineRule="auto"/>
        <w:jc w:val="center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left="432" w:hanging="432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</w:t>
        <w:tab/>
        <w:t xml:space="preserve">Read verses 7-9. How had Paul’s value system changed? (7-8) Why was knowing Christ such a worthy endeavor? Why did he consider everything garbage compared to knowing Christ? (8b-9) What kind of righteousness can we have in Christ? </w:t>
      </w:r>
    </w:p>
    <w:p w:rsidR="00000000" w:rsidDel="00000000" w:rsidP="00000000" w:rsidRDefault="00000000" w:rsidRPr="00000000" w14:paraId="00000009">
      <w:pPr>
        <w:spacing w:after="0" w:line="276" w:lineRule="auto"/>
        <w:ind w:left="432" w:hanging="432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zi2hbj52dyq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60" w:line="276" w:lineRule="auto"/>
        <w:ind w:lef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60" w:line="276" w:lineRule="auto"/>
        <w:ind w:left="0" w:firstLine="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 Read verses 10-11. What was Paul’s clear desire? (10a) What led him to                                        participate in Jesus’ sufferings? (10b-11)?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6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43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left="270" w:hanging="435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3.  Read verses 12-14. How did Paul pursue his life goal? (12) For what had Christ Jesus taking hold of Paul? What did Paul run toward in Christ Jesus? (13-14)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left="432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ind w:left="432" w:hanging="43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432" w:hanging="43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left="432" w:hanging="43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ind w:left="432" w:hanging="43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left="432" w:hanging="43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left="432" w:hanging="43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728" w:top="1728" w:left="2160" w:right="172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