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Put on the New Self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Ephesians 4:17-32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Key Verse 24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“and to put on the new self, created to be like God in true righteousness and holiness.”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1.       Read verses 17-23. What did Paul insist the Ephesian believers do? (17) What was the result of their futile way of thinking? (18, 19)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2.       Read verses 20-24. What were they taught in Christ in accordance with the truth? (20, 21) What was the nature of our old self? (22) How can we become a new self? (23, 24)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3.       Read verses 25-27. How must believers speak to those around them? (25) How should they deal with their anger? (26, 27) What should anyone do who has been stealing? (28)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4.       Read verses 29-32. What kind of words should believers speak? (29) Who should we not grieve? (30) What should we get rid of and what should we do instead? (31, 32)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